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13" w:rsidRPr="009A7E76" w:rsidRDefault="00030313" w:rsidP="000303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030313" w:rsidRPr="009A7E76" w:rsidRDefault="00030313" w:rsidP="00030313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030313" w:rsidRPr="0057799D" w:rsidRDefault="00030313" w:rsidP="000303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7799D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 културу и информисање</w:t>
      </w:r>
    </w:p>
    <w:p w:rsidR="00030313" w:rsidRPr="0057799D" w:rsidRDefault="00030313" w:rsidP="00030313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 w:rsidRPr="0057799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16 </w:t>
      </w:r>
      <w:r w:rsidRPr="0057799D">
        <w:rPr>
          <w:rFonts w:ascii="Times New Roman" w:eastAsia="Times New Roman" w:hAnsi="Times New Roman"/>
          <w:sz w:val="26"/>
          <w:szCs w:val="26"/>
          <w:lang w:val="sr-Cyrl-CS" w:eastAsia="en-GB"/>
        </w:rPr>
        <w:t>Број 06-2/</w:t>
      </w:r>
      <w:r w:rsidR="0057799D" w:rsidRPr="0057799D">
        <w:rPr>
          <w:rFonts w:ascii="Times New Roman" w:eastAsia="Times New Roman" w:hAnsi="Times New Roman"/>
          <w:sz w:val="26"/>
          <w:szCs w:val="26"/>
          <w:lang w:eastAsia="en-GB"/>
        </w:rPr>
        <w:t>246</w:t>
      </w:r>
      <w:r w:rsidRPr="0057799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-23 </w:t>
      </w:r>
      <w:r w:rsidRPr="0057799D">
        <w:rPr>
          <w:rFonts w:ascii="Times New Roman" w:eastAsia="Times New Roman" w:hAnsi="Times New Roman"/>
          <w:sz w:val="26"/>
          <w:szCs w:val="26"/>
          <w:lang w:eastAsia="en-GB"/>
        </w:rPr>
        <w:t xml:space="preserve">      </w:t>
      </w:r>
    </w:p>
    <w:p w:rsidR="00030313" w:rsidRPr="009A7E76" w:rsidRDefault="0057799D" w:rsidP="000303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57799D">
        <w:rPr>
          <w:rFonts w:ascii="Times New Roman" w:eastAsia="Times New Roman" w:hAnsi="Times New Roman"/>
          <w:sz w:val="26"/>
          <w:szCs w:val="26"/>
          <w:lang w:val="sr-Cyrl-RS" w:eastAsia="en-GB"/>
        </w:rPr>
        <w:t>2</w:t>
      </w:r>
      <w:r w:rsidRPr="0057799D">
        <w:rPr>
          <w:rFonts w:ascii="Times New Roman" w:eastAsia="Times New Roman" w:hAnsi="Times New Roman"/>
          <w:sz w:val="26"/>
          <w:szCs w:val="26"/>
          <w:lang w:eastAsia="en-GB"/>
        </w:rPr>
        <w:t>4</w:t>
      </w:r>
      <w:r w:rsidR="00030313" w:rsidRPr="0057799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октобар 2023. </w:t>
      </w:r>
      <w:r w:rsidR="00030313" w:rsidRPr="0057799D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030313" w:rsidRPr="009A7E76" w:rsidRDefault="00030313" w:rsidP="00030313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9A7E76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030313" w:rsidRPr="000C78AD" w:rsidRDefault="00030313" w:rsidP="00030313">
      <w:pPr>
        <w:ind w:firstLine="993"/>
        <w:rPr>
          <w:rFonts w:ascii="Times New Roman" w:hAnsi="Times New Roman"/>
          <w:noProof/>
          <w:color w:val="000000" w:themeColor="text1"/>
          <w:sz w:val="24"/>
          <w:szCs w:val="24"/>
          <w:lang w:val="sr-Latn-RS"/>
        </w:rPr>
      </w:pPr>
      <w:r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На основу члана 70. ст</w:t>
      </w:r>
      <w:r w:rsidRPr="000C78AD">
        <w:rPr>
          <w:rFonts w:ascii="Times New Roman" w:hAnsi="Times New Roman"/>
          <w:noProof/>
          <w:color w:val="000000" w:themeColor="text1"/>
          <w:sz w:val="24"/>
          <w:szCs w:val="24"/>
          <w:lang w:val="uz-Cyrl-UZ"/>
        </w:rPr>
        <w:t>.</w:t>
      </w:r>
      <w:r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1. и 3. Пословника Народне скупштине</w:t>
      </w:r>
    </w:p>
    <w:p w:rsidR="00030313" w:rsidRPr="0057799D" w:rsidRDefault="00030313" w:rsidP="00030313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030313" w:rsidRPr="0057799D" w:rsidRDefault="00030313" w:rsidP="00030313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57799D">
        <w:rPr>
          <w:rFonts w:ascii="Times New Roman" w:eastAsia="Times New Roman" w:hAnsi="Times New Roman"/>
          <w:sz w:val="24"/>
          <w:szCs w:val="24"/>
          <w:lang w:val="sr-Cyrl-RS" w:eastAsia="en-GB"/>
        </w:rPr>
        <w:t>11.</w:t>
      </w: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СЕДНИЦУ ОДБОРА ЗА КУЛТУРУ И ИНФОРМИСАЊЕ </w:t>
      </w:r>
    </w:p>
    <w:p w:rsidR="00030313" w:rsidRPr="0057799D" w:rsidRDefault="00030313" w:rsidP="0003031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 </w:t>
      </w:r>
      <w:r w:rsidR="0057799D" w:rsidRPr="0057799D">
        <w:rPr>
          <w:rFonts w:ascii="Times New Roman" w:eastAsia="Times New Roman" w:hAnsi="Times New Roman"/>
          <w:sz w:val="24"/>
          <w:szCs w:val="24"/>
          <w:lang w:val="sr-Cyrl-RS" w:eastAsia="en-GB"/>
        </w:rPr>
        <w:t>УТОРАК</w:t>
      </w: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57799D" w:rsidRPr="0057799D">
        <w:rPr>
          <w:rFonts w:ascii="Times New Roman" w:eastAsia="Times New Roman" w:hAnsi="Times New Roman"/>
          <w:sz w:val="24"/>
          <w:szCs w:val="24"/>
          <w:lang w:val="sr-Cyrl-RS" w:eastAsia="en-GB"/>
        </w:rPr>
        <w:t>24</w:t>
      </w: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>. ОКТОБАР 2023. ГОДИНЕ,</w:t>
      </w:r>
    </w:p>
    <w:p w:rsidR="00030313" w:rsidRPr="00DA4CD5" w:rsidRDefault="00030313" w:rsidP="00030313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СА ПОЧЕТКОМ У </w:t>
      </w:r>
      <w:r w:rsidRPr="0057799D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57799D" w:rsidRPr="0057799D">
        <w:rPr>
          <w:rFonts w:ascii="Times New Roman" w:eastAsia="Times New Roman" w:hAnsi="Times New Roman"/>
          <w:sz w:val="24"/>
          <w:szCs w:val="24"/>
          <w:lang w:val="sr-Cyrl-RS" w:eastAsia="en-GB"/>
        </w:rPr>
        <w:t>7</w:t>
      </w:r>
      <w:r w:rsidRPr="0057799D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,00 </w:t>
      </w:r>
      <w:r w:rsidRPr="0057799D">
        <w:rPr>
          <w:rFonts w:ascii="Times New Roman" w:eastAsia="Times New Roman" w:hAnsi="Times New Roman"/>
          <w:sz w:val="24"/>
          <w:szCs w:val="24"/>
          <w:lang w:val="sr-Cyrl-CS" w:eastAsia="en-GB"/>
        </w:rPr>
        <w:t>ЧАСОВА</w:t>
      </w:r>
    </w:p>
    <w:p w:rsidR="00030313" w:rsidRPr="00DA4CD5" w:rsidRDefault="00030313" w:rsidP="00030313">
      <w:pPr>
        <w:tabs>
          <w:tab w:val="left" w:pos="851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030313" w:rsidRPr="00030313" w:rsidRDefault="00030313" w:rsidP="00030313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Д н е в н и   р е д:</w:t>
      </w:r>
    </w:p>
    <w:p w:rsidR="00030313" w:rsidRPr="000C78AD" w:rsidRDefault="00030313" w:rsidP="0003031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Разматрање Предлога закона о измени Закона о привременом уређивању начина наплате таксе за јавни медијски сервис (број 011-1927/23 од 6. октобра 2023. године), који је поднела Влада, у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појединостима;</w:t>
      </w:r>
    </w:p>
    <w:p w:rsidR="00030313" w:rsidRPr="000C78AD" w:rsidRDefault="00030313" w:rsidP="00030313">
      <w:pPr>
        <w:pStyle w:val="ListParagraph"/>
        <w:tabs>
          <w:tab w:val="left" w:pos="426"/>
        </w:tabs>
        <w:spacing w:after="0" w:line="0" w:lineRule="atLeast"/>
        <w:ind w:left="851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</w:p>
    <w:p w:rsidR="00030313" w:rsidRDefault="00030313" w:rsidP="00030313">
      <w:pPr>
        <w:pStyle w:val="ListParagraph"/>
        <w:numPr>
          <w:ilvl w:val="0"/>
          <w:numId w:val="1"/>
        </w:numPr>
        <w:tabs>
          <w:tab w:val="left" w:pos="426"/>
        </w:tabs>
        <w:spacing w:after="0" w:line="0" w:lineRule="atLeast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Разматрање Предлога закона о допуни Закона о јавним медијским сервисима (број 011-1929/23 од 6. октобра 2023. године), који је поднела Влада, у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појединостима;</w:t>
      </w:r>
    </w:p>
    <w:p w:rsidR="00030313" w:rsidRPr="00030313" w:rsidRDefault="00030313" w:rsidP="00030313">
      <w:pPr>
        <w:pStyle w:val="ListParagraph"/>
        <w:rPr>
          <w:rFonts w:ascii="Times New Roman" w:hAnsi="Times New Roman"/>
          <w:bCs/>
          <w:sz w:val="24"/>
          <w:szCs w:val="24"/>
          <w:lang w:val="sr-Cyrl-RS"/>
        </w:rPr>
      </w:pPr>
    </w:p>
    <w:p w:rsidR="00030313" w:rsidRPr="00030313" w:rsidRDefault="00030313" w:rsidP="00030313">
      <w:pPr>
        <w:pStyle w:val="ListParagraph"/>
        <w:numPr>
          <w:ilvl w:val="0"/>
          <w:numId w:val="1"/>
        </w:numPr>
        <w:tabs>
          <w:tab w:val="left" w:pos="426"/>
        </w:tabs>
        <w:spacing w:after="0" w:line="0" w:lineRule="atLeast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Разматрање </w:t>
      </w:r>
      <w:r w:rsidRPr="00030313">
        <w:rPr>
          <w:rFonts w:ascii="Times New Roman" w:hAnsi="Times New Roman"/>
          <w:bCs/>
          <w:sz w:val="24"/>
          <w:szCs w:val="24"/>
          <w:lang w:val="sr-Cyrl-RS"/>
        </w:rPr>
        <w:t>Предлог</w:t>
      </w:r>
      <w:r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закона о електронским медијима</w:t>
      </w:r>
      <w:r w:rsidR="00CD07C4">
        <w:rPr>
          <w:rFonts w:ascii="Times New Roman" w:hAnsi="Times New Roman"/>
          <w:bCs/>
          <w:sz w:val="24"/>
          <w:szCs w:val="24"/>
          <w:lang w:val="sr-Cyrl-RS"/>
        </w:rPr>
        <w:t xml:space="preserve"> (број </w:t>
      </w:r>
      <w:r w:rsidR="00CD07C4" w:rsidRPr="00030313">
        <w:rPr>
          <w:rFonts w:ascii="Times New Roman" w:eastAsiaTheme="minorEastAsia" w:hAnsi="Times New Roman"/>
          <w:sz w:val="24"/>
          <w:szCs w:val="24"/>
          <w:lang w:eastAsia="sr-Cyrl-CS"/>
        </w:rPr>
        <w:t>01</w:t>
      </w:r>
      <w:r w:rsidR="00CD07C4" w:rsidRP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>1</w:t>
      </w:r>
      <w:r w:rsidR="00CD07C4" w:rsidRPr="00030313">
        <w:rPr>
          <w:rFonts w:ascii="Times New Roman" w:eastAsiaTheme="minorEastAsia" w:hAnsi="Times New Roman"/>
          <w:sz w:val="24"/>
          <w:szCs w:val="24"/>
          <w:lang w:val="sr-Cyrl-CS" w:eastAsia="sr-Cyrl-CS"/>
        </w:rPr>
        <w:t>-</w:t>
      </w:r>
      <w:r w:rsidR="00CD07C4">
        <w:rPr>
          <w:rFonts w:ascii="Times New Roman" w:eastAsiaTheme="minorEastAsia" w:hAnsi="Times New Roman"/>
          <w:sz w:val="24"/>
          <w:szCs w:val="24"/>
          <w:lang w:val="sr-Cyrl-RS" w:eastAsia="sr-Cyrl-CS"/>
        </w:rPr>
        <w:t>2032</w:t>
      </w:r>
      <w:r w:rsidR="00CD07C4" w:rsidRPr="00030313">
        <w:rPr>
          <w:rFonts w:ascii="Times New Roman" w:eastAsiaTheme="minorEastAsia" w:hAnsi="Times New Roman"/>
          <w:sz w:val="24"/>
          <w:szCs w:val="24"/>
          <w:lang w:val="sr-Cyrl-CS" w:eastAsia="sr-Cyrl-CS"/>
        </w:rPr>
        <w:t>/</w:t>
      </w:r>
      <w:r w:rsidR="00CD07C4" w:rsidRP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>23</w:t>
      </w:r>
      <w:r w:rsidR="00CD07C4">
        <w:rPr>
          <w:rFonts w:ascii="Times New Roman" w:eastAsiaTheme="minorEastAsia" w:hAnsi="Times New Roman"/>
          <w:sz w:val="24"/>
          <w:szCs w:val="24"/>
          <w:lang w:val="sr-Cyrl-RS" w:eastAsia="sr-Cyrl-CS"/>
        </w:rPr>
        <w:t xml:space="preserve"> од 20. октобра 2023. године) </w:t>
      </w:r>
      <w:r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, који је поднела Влада, у </w:t>
      </w:r>
      <w:r>
        <w:rPr>
          <w:rFonts w:ascii="Times New Roman" w:hAnsi="Times New Roman"/>
          <w:bCs/>
          <w:sz w:val="24"/>
          <w:szCs w:val="24"/>
          <w:lang w:val="sr-Cyrl-RS"/>
        </w:rPr>
        <w:t>појединостима</w:t>
      </w:r>
      <w:r w:rsidRPr="00030313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030313" w:rsidRPr="00030313" w:rsidRDefault="00030313" w:rsidP="00030313">
      <w:pPr>
        <w:pStyle w:val="ListParagraph"/>
        <w:rPr>
          <w:rFonts w:ascii="Times New Roman" w:hAnsi="Times New Roman"/>
          <w:bCs/>
          <w:sz w:val="24"/>
          <w:szCs w:val="24"/>
          <w:lang w:val="sr-Cyrl-RS"/>
        </w:rPr>
      </w:pPr>
    </w:p>
    <w:p w:rsidR="00030313" w:rsidRPr="00030313" w:rsidRDefault="00030313" w:rsidP="00030313">
      <w:pPr>
        <w:pStyle w:val="ListParagraph"/>
        <w:numPr>
          <w:ilvl w:val="0"/>
          <w:numId w:val="1"/>
        </w:numPr>
        <w:tabs>
          <w:tab w:val="left" w:pos="426"/>
        </w:tabs>
        <w:spacing w:after="0" w:line="0" w:lineRule="atLeast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Разматрање </w:t>
      </w:r>
      <w:r w:rsidRPr="00030313">
        <w:rPr>
          <w:rFonts w:ascii="Times New Roman" w:hAnsi="Times New Roman"/>
          <w:bCs/>
          <w:sz w:val="24"/>
          <w:szCs w:val="24"/>
          <w:lang w:val="sr-Cyrl-RS"/>
        </w:rPr>
        <w:t>Предлог</w:t>
      </w:r>
      <w:r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 закона о јавном информисању и медијима,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(број </w:t>
      </w:r>
      <w:r w:rsidRPr="00030313">
        <w:rPr>
          <w:rFonts w:ascii="Times New Roman" w:eastAsiaTheme="minorEastAsia" w:hAnsi="Times New Roman"/>
          <w:sz w:val="24"/>
          <w:szCs w:val="24"/>
          <w:lang w:eastAsia="sr-Cyrl-CS"/>
        </w:rPr>
        <w:t>01</w:t>
      </w:r>
      <w:r w:rsidRP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>1</w:t>
      </w:r>
      <w:r w:rsidRPr="00030313">
        <w:rPr>
          <w:rFonts w:ascii="Times New Roman" w:eastAsiaTheme="minorEastAsia" w:hAnsi="Times New Roman"/>
          <w:sz w:val="24"/>
          <w:szCs w:val="24"/>
          <w:lang w:val="sr-Cyrl-CS" w:eastAsia="sr-Cyrl-CS"/>
        </w:rPr>
        <w:t>-</w:t>
      </w:r>
      <w:r w:rsidRP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>2035</w:t>
      </w:r>
      <w:r w:rsidRPr="00030313">
        <w:rPr>
          <w:rFonts w:ascii="Times New Roman" w:eastAsiaTheme="minorEastAsia" w:hAnsi="Times New Roman"/>
          <w:sz w:val="24"/>
          <w:szCs w:val="24"/>
          <w:lang w:val="sr-Cyrl-CS" w:eastAsia="sr-Cyrl-CS"/>
        </w:rPr>
        <w:t>/</w:t>
      </w:r>
      <w:r w:rsidRPr="00030313">
        <w:rPr>
          <w:rFonts w:ascii="Times New Roman" w:eastAsiaTheme="minorEastAsia" w:hAnsi="Times New Roman"/>
          <w:sz w:val="24"/>
          <w:szCs w:val="24"/>
          <w:lang w:val="sr-Cyrl-RS" w:eastAsia="sr-Cyrl-CS"/>
        </w:rPr>
        <w:t>23</w:t>
      </w:r>
      <w:r>
        <w:rPr>
          <w:rFonts w:ascii="Times New Roman" w:eastAsiaTheme="minorEastAsia" w:hAnsi="Times New Roman"/>
          <w:sz w:val="24"/>
          <w:szCs w:val="24"/>
          <w:lang w:val="sr-Cyrl-RS" w:eastAsia="sr-Cyrl-CS"/>
        </w:rPr>
        <w:t xml:space="preserve"> од 20. октобра 2023. године)</w:t>
      </w:r>
      <w:r w:rsidR="00CD07C4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CD07C4" w:rsidRPr="00CD07C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D07C4" w:rsidRPr="00030313">
        <w:rPr>
          <w:rFonts w:ascii="Times New Roman" w:hAnsi="Times New Roman"/>
          <w:bCs/>
          <w:sz w:val="24"/>
          <w:szCs w:val="24"/>
          <w:lang w:val="sr-Cyrl-RS"/>
        </w:rPr>
        <w:t xml:space="preserve">који је поднела Влада, у </w:t>
      </w:r>
      <w:r w:rsidR="00CD07C4">
        <w:rPr>
          <w:rFonts w:ascii="Times New Roman" w:hAnsi="Times New Roman"/>
          <w:bCs/>
          <w:sz w:val="24"/>
          <w:szCs w:val="24"/>
          <w:lang w:val="sr-Cyrl-RS"/>
        </w:rPr>
        <w:t>појединостима.</w:t>
      </w:r>
    </w:p>
    <w:p w:rsidR="00030313" w:rsidRPr="00DA4CD5" w:rsidRDefault="00030313" w:rsidP="00030313">
      <w:pPr>
        <w:pStyle w:val="ListParagraph"/>
        <w:spacing w:before="120" w:line="40" w:lineRule="atLeast"/>
        <w:ind w:left="851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:rsidR="00030313" w:rsidRPr="00DA4CD5" w:rsidRDefault="00030313" w:rsidP="00030313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</w:t>
      </w:r>
      <w:r w:rsidRPr="0057799D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сали </w:t>
      </w:r>
      <w:r w:rsidR="0057799D" w:rsidRPr="0057799D">
        <w:rPr>
          <w:rFonts w:ascii="Times New Roman" w:eastAsia="Times New Roman" w:hAnsi="Times New Roman"/>
          <w:sz w:val="24"/>
          <w:szCs w:val="24"/>
          <w:lang w:val="sr-Latn-RS" w:eastAsia="en-GB"/>
        </w:rPr>
        <w:t>I</w:t>
      </w:r>
      <w:r w:rsidR="0057799D" w:rsidRPr="0057799D">
        <w:rPr>
          <w:rFonts w:ascii="Times New Roman" w:eastAsia="Times New Roman" w:hAnsi="Times New Roman"/>
          <w:sz w:val="24"/>
          <w:szCs w:val="24"/>
          <w:lang w:eastAsia="en-GB"/>
        </w:rPr>
        <w:t>V</w:t>
      </w:r>
      <w:r w:rsidRPr="0057799D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030313" w:rsidRPr="00DA4CD5" w:rsidRDefault="00030313" w:rsidP="00030313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7E76">
        <w:rPr>
          <w:sz w:val="26"/>
          <w:szCs w:val="26"/>
          <w:lang w:val="ru-RU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030313" w:rsidRDefault="00030313" w:rsidP="00030313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ЗАМЕНИК 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ПРЕДСЕДНИКА</w:t>
      </w: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57799D" w:rsidRPr="0057799D" w:rsidRDefault="0057799D" w:rsidP="00030313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30313" w:rsidRPr="00311B38" w:rsidRDefault="00030313" w:rsidP="00030313">
      <w:pPr>
        <w:tabs>
          <w:tab w:val="left" w:pos="1276"/>
          <w:tab w:val="center" w:pos="6480"/>
        </w:tabs>
        <w:spacing w:after="0" w:line="240" w:lineRule="auto"/>
        <w:jc w:val="both"/>
      </w:pP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Небојша Бакарец</w:t>
      </w:r>
    </w:p>
    <w:p w:rsidR="008F1E2F" w:rsidRDefault="008F1E2F"/>
    <w:sectPr w:rsidR="008F1E2F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7685"/>
    <w:multiLevelType w:val="hybridMultilevel"/>
    <w:tmpl w:val="9A64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26B20"/>
    <w:multiLevelType w:val="hybridMultilevel"/>
    <w:tmpl w:val="3E6AEB0A"/>
    <w:lvl w:ilvl="0" w:tplc="D374A8B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6"/>
    <w:rsid w:val="00030313"/>
    <w:rsid w:val="002F0C86"/>
    <w:rsid w:val="00311B38"/>
    <w:rsid w:val="00381607"/>
    <w:rsid w:val="0057799D"/>
    <w:rsid w:val="005947B1"/>
    <w:rsid w:val="00695409"/>
    <w:rsid w:val="008F1E2F"/>
    <w:rsid w:val="00985C18"/>
    <w:rsid w:val="00A86955"/>
    <w:rsid w:val="00C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Mirjana Dimitrijević</cp:lastModifiedBy>
  <cp:revision>2</cp:revision>
  <cp:lastPrinted>2023-10-24T15:27:00Z</cp:lastPrinted>
  <dcterms:created xsi:type="dcterms:W3CDTF">2023-10-25T11:35:00Z</dcterms:created>
  <dcterms:modified xsi:type="dcterms:W3CDTF">2023-10-25T11:35:00Z</dcterms:modified>
</cp:coreProperties>
</file>